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A9" w:rsidRPr="00A62899" w:rsidRDefault="00D75005" w:rsidP="00681BB7">
      <w:pPr>
        <w:jc w:val="center"/>
        <w:rPr>
          <w:b/>
          <w:szCs w:val="20"/>
          <w:lang w:val="fr-FR"/>
        </w:rPr>
      </w:pPr>
      <w:bookmarkStart w:id="0" w:name="_GoBack"/>
      <w:bookmarkEnd w:id="0"/>
      <w:r w:rsidRPr="00A62899">
        <w:rPr>
          <w:b/>
          <w:szCs w:val="20"/>
          <w:lang w:val="fr-FR" w:eastAsia="fr-BE"/>
        </w:rPr>
        <w:drawing>
          <wp:inline distT="0" distB="0" distL="0" distR="0" wp14:anchorId="6443C145" wp14:editId="165A6B35">
            <wp:extent cx="1762125" cy="923925"/>
            <wp:effectExtent l="19050" t="0" r="9525" b="0"/>
            <wp:docPr id="3" name="Afbeelding 1" descr="LOGO.png"/>
            <wp:cNvGraphicFramePr/>
            <a:graphic xmlns:a="http://schemas.openxmlformats.org/drawingml/2006/main">
              <a:graphicData uri="http://schemas.openxmlformats.org/drawingml/2006/picture">
                <pic:pic xmlns:pic="http://schemas.openxmlformats.org/drawingml/2006/picture">
                  <pic:nvPicPr>
                    <pic:cNvPr id="6470" name="Afbeelding 2" descr="LOGO.png"/>
                    <pic:cNvPicPr>
                      <a:picLocks noChangeAspect="1"/>
                    </pic:cNvPicPr>
                  </pic:nvPicPr>
                  <pic:blipFill>
                    <a:blip r:embed="rId9" cstate="print"/>
                    <a:srcRect/>
                    <a:stretch>
                      <a:fillRect/>
                    </a:stretch>
                  </pic:blipFill>
                  <pic:spPr bwMode="auto">
                    <a:xfrm>
                      <a:off x="0" y="0"/>
                      <a:ext cx="1762125" cy="923925"/>
                    </a:xfrm>
                    <a:prstGeom prst="rect">
                      <a:avLst/>
                    </a:prstGeom>
                    <a:noFill/>
                    <a:ln w="9525">
                      <a:noFill/>
                      <a:miter lim="800000"/>
                      <a:headEnd/>
                      <a:tailEnd/>
                    </a:ln>
                  </pic:spPr>
                </pic:pic>
              </a:graphicData>
            </a:graphic>
          </wp:inline>
        </w:drawing>
      </w:r>
    </w:p>
    <w:p w:rsidR="002772A9" w:rsidRPr="00A62899" w:rsidRDefault="002772A9" w:rsidP="00681BB7">
      <w:pPr>
        <w:jc w:val="center"/>
        <w:rPr>
          <w:b/>
          <w:szCs w:val="20"/>
          <w:lang w:val="fr-FR"/>
        </w:rPr>
      </w:pPr>
    </w:p>
    <w:p w:rsidR="0062727A" w:rsidRPr="00A62899" w:rsidRDefault="0062727A" w:rsidP="00681BB7">
      <w:pPr>
        <w:jc w:val="center"/>
        <w:rPr>
          <w:rFonts w:asciiTheme="majorHAnsi" w:hAnsiTheme="majorHAnsi"/>
          <w:b/>
          <w:sz w:val="28"/>
          <w:szCs w:val="20"/>
          <w:lang w:val="fr-FR"/>
        </w:rPr>
      </w:pPr>
    </w:p>
    <w:p w:rsidR="0062727A" w:rsidRPr="00A62899" w:rsidRDefault="0062727A" w:rsidP="00681BB7">
      <w:pPr>
        <w:jc w:val="center"/>
        <w:rPr>
          <w:rFonts w:asciiTheme="majorHAnsi" w:hAnsiTheme="majorHAnsi"/>
          <w:b/>
          <w:i/>
          <w:sz w:val="36"/>
          <w:szCs w:val="20"/>
          <w:lang w:val="fr-FR"/>
        </w:rPr>
      </w:pPr>
      <w:r w:rsidRPr="00A62899">
        <w:rPr>
          <w:rFonts w:asciiTheme="majorHAnsi" w:hAnsiTheme="majorHAnsi"/>
          <w:b/>
          <w:sz w:val="28"/>
          <w:lang w:val="fr-FR"/>
        </w:rPr>
        <w:t xml:space="preserve">Réglage du joint de bas de porte automatique </w:t>
      </w:r>
      <w:r w:rsidR="00072611" w:rsidRPr="00A62899">
        <w:rPr>
          <w:rFonts w:asciiTheme="majorHAnsi" w:hAnsiTheme="majorHAnsi"/>
          <w:b/>
          <w:i/>
          <w:sz w:val="36"/>
          <w:lang w:val="fr-FR"/>
        </w:rPr>
        <w:t>« </w:t>
      </w:r>
      <w:r w:rsidRPr="00A62899">
        <w:rPr>
          <w:rFonts w:asciiTheme="majorHAnsi" w:hAnsiTheme="majorHAnsi"/>
          <w:b/>
          <w:i/>
          <w:sz w:val="36"/>
          <w:lang w:val="fr-FR"/>
        </w:rPr>
        <w:t>KÄLTEFEIND®</w:t>
      </w:r>
      <w:r w:rsidR="00072611" w:rsidRPr="00A62899">
        <w:rPr>
          <w:rFonts w:asciiTheme="majorHAnsi" w:hAnsiTheme="majorHAnsi"/>
          <w:b/>
          <w:i/>
          <w:sz w:val="36"/>
          <w:lang w:val="fr-FR"/>
        </w:rPr>
        <w:t> »</w:t>
      </w:r>
    </w:p>
    <w:p w:rsidR="0062727A" w:rsidRPr="00A62899" w:rsidRDefault="0062727A" w:rsidP="0062727A">
      <w:pPr>
        <w:ind w:left="372" w:firstLine="708"/>
        <w:rPr>
          <w:rFonts w:asciiTheme="majorHAnsi" w:hAnsiTheme="majorHAnsi"/>
          <w:szCs w:val="20"/>
          <w:lang w:val="fr-FR"/>
        </w:rPr>
      </w:pPr>
    </w:p>
    <w:p w:rsidR="0062727A" w:rsidRPr="00A62899" w:rsidRDefault="00681BB7" w:rsidP="00072611">
      <w:pPr>
        <w:pStyle w:val="Paragraphedeliste"/>
        <w:ind w:left="1080"/>
        <w:jc w:val="both"/>
        <w:rPr>
          <w:rFonts w:asciiTheme="majorHAnsi" w:hAnsiTheme="majorHAnsi"/>
          <w:szCs w:val="20"/>
          <w:lang w:val="fr-FR"/>
        </w:rPr>
      </w:pPr>
      <w:r w:rsidRPr="00A62899">
        <w:rPr>
          <w:rFonts w:asciiTheme="majorHAnsi" w:hAnsiTheme="majorHAnsi"/>
          <w:lang w:val="fr-FR"/>
        </w:rPr>
        <w:t>Le réglage s'effectue au moyen d'un tournevis. Un quart de tour permet de modifier la hauteur d'un millimètre. Si vous tournez dans le sens des aiguilles d'une montre, le joint balai s'éloigne du sol. Dans le cas contraire, le joint de bas de porte se rapprochera du sol. Un tour complet permet donc de relever ou de baisser le joint balai de 4 mm,</w:t>
      </w:r>
      <w:r w:rsidR="00072611" w:rsidRPr="00A62899">
        <w:rPr>
          <w:rFonts w:asciiTheme="majorHAnsi" w:hAnsiTheme="majorHAnsi"/>
          <w:lang w:val="fr-FR"/>
        </w:rPr>
        <w:t xml:space="preserve"> </w:t>
      </w:r>
      <w:r w:rsidR="002A049A" w:rsidRPr="00A62899">
        <w:rPr>
          <w:rFonts w:asciiTheme="majorHAnsi" w:hAnsiTheme="majorHAnsi"/>
          <w:lang w:val="fr-FR"/>
        </w:rPr>
        <w:t>tandis qu'un mécanisme interne règle automatiquement le parallélisme vis-à-vis du sol.</w:t>
      </w:r>
    </w:p>
    <w:p w:rsidR="00AA5209" w:rsidRPr="00A62899" w:rsidRDefault="00AA5209" w:rsidP="00072611">
      <w:pPr>
        <w:ind w:left="1080"/>
        <w:jc w:val="both"/>
        <w:rPr>
          <w:rFonts w:asciiTheme="majorHAnsi" w:hAnsiTheme="majorHAnsi"/>
          <w:szCs w:val="20"/>
          <w:lang w:val="fr-FR"/>
        </w:rPr>
      </w:pPr>
      <w:r w:rsidRPr="00A62899">
        <w:rPr>
          <w:rFonts w:asciiTheme="majorHAnsi" w:hAnsiTheme="majorHAnsi"/>
          <w:u w:val="single"/>
          <w:lang w:val="fr-FR"/>
        </w:rPr>
        <w:t>ATTENTION</w:t>
      </w:r>
      <w:r w:rsidR="00072611" w:rsidRPr="00A62899">
        <w:rPr>
          <w:rFonts w:asciiTheme="majorHAnsi" w:hAnsiTheme="majorHAnsi"/>
          <w:u w:val="single"/>
          <w:lang w:val="fr-FR"/>
        </w:rPr>
        <w:t> </w:t>
      </w:r>
      <w:r w:rsidR="00072611" w:rsidRPr="00A62899">
        <w:rPr>
          <w:rFonts w:asciiTheme="majorHAnsi" w:hAnsiTheme="majorHAnsi"/>
          <w:lang w:val="fr-FR"/>
        </w:rPr>
        <w:t>:</w:t>
      </w:r>
      <w:r w:rsidRPr="00A62899">
        <w:rPr>
          <w:rFonts w:asciiTheme="majorHAnsi" w:hAnsiTheme="majorHAnsi"/>
          <w:lang w:val="fr-FR"/>
        </w:rPr>
        <w:t xml:space="preserve"> le joint balai doit effleurer le sol, sans y exercer la moindre pression.</w:t>
      </w:r>
    </w:p>
    <w:p w:rsidR="0062727A" w:rsidRPr="00A62899" w:rsidRDefault="0062727A" w:rsidP="00072611">
      <w:pPr>
        <w:autoSpaceDE w:val="0"/>
        <w:autoSpaceDN w:val="0"/>
        <w:adjustRightInd w:val="0"/>
        <w:jc w:val="both"/>
        <w:rPr>
          <w:rFonts w:asciiTheme="majorHAnsi" w:hAnsiTheme="majorHAnsi" w:cs="ArialMT"/>
          <w:color w:val="1B1C20"/>
          <w:sz w:val="20"/>
          <w:szCs w:val="20"/>
          <w:lang w:val="fr-FR"/>
        </w:rPr>
      </w:pPr>
    </w:p>
    <w:p w:rsidR="0062727A" w:rsidRPr="00A62899" w:rsidRDefault="0062727A" w:rsidP="0062727A">
      <w:pPr>
        <w:autoSpaceDE w:val="0"/>
        <w:autoSpaceDN w:val="0"/>
        <w:adjustRightInd w:val="0"/>
        <w:rPr>
          <w:rFonts w:asciiTheme="majorHAnsi" w:hAnsiTheme="majorHAnsi" w:cs="ArialMT"/>
          <w:color w:val="1B1C20"/>
          <w:sz w:val="20"/>
          <w:szCs w:val="20"/>
          <w:lang w:val="fr-FR"/>
        </w:rPr>
      </w:pPr>
    </w:p>
    <w:p w:rsidR="0062727A" w:rsidRPr="00A62899" w:rsidRDefault="0062727A" w:rsidP="0062727A">
      <w:pPr>
        <w:autoSpaceDE w:val="0"/>
        <w:autoSpaceDN w:val="0"/>
        <w:adjustRightInd w:val="0"/>
        <w:rPr>
          <w:rFonts w:asciiTheme="majorHAnsi" w:hAnsiTheme="majorHAnsi" w:cs="ArialMT"/>
          <w:color w:val="1B1C20"/>
          <w:sz w:val="20"/>
          <w:szCs w:val="20"/>
          <w:lang w:val="fr-FR"/>
        </w:rPr>
      </w:pPr>
    </w:p>
    <w:p w:rsidR="0062727A" w:rsidRPr="00A62899" w:rsidRDefault="00072611" w:rsidP="00D220C5">
      <w:pPr>
        <w:autoSpaceDE w:val="0"/>
        <w:autoSpaceDN w:val="0"/>
        <w:adjustRightInd w:val="0"/>
        <w:jc w:val="center"/>
        <w:rPr>
          <w:rFonts w:asciiTheme="majorHAnsi" w:hAnsiTheme="majorHAnsi" w:cs="ArialMT"/>
          <w:b/>
          <w:color w:val="1B1C20"/>
          <w:sz w:val="20"/>
          <w:szCs w:val="20"/>
          <w:lang w:val="fr-FR"/>
        </w:rPr>
      </w:pPr>
      <w:r w:rsidRPr="00A62899">
        <w:rPr>
          <w:rFonts w:asciiTheme="majorHAnsi" w:hAnsiTheme="majorHAnsi"/>
          <w:b/>
          <w:szCs w:val="20"/>
          <w:lang w:val="fr-FR" w:eastAsia="fr-BE"/>
        </w:rPr>
        <mc:AlternateContent>
          <mc:Choice Requires="wps">
            <w:drawing>
              <wp:anchor distT="0" distB="0" distL="114300" distR="114300" simplePos="0" relativeHeight="251662336" behindDoc="0" locked="0" layoutInCell="1" allowOverlap="1" wp14:anchorId="25CF7C63" wp14:editId="23E3BB48">
                <wp:simplePos x="0" y="0"/>
                <wp:positionH relativeFrom="column">
                  <wp:posOffset>2742565</wp:posOffset>
                </wp:positionH>
                <wp:positionV relativeFrom="paragraph">
                  <wp:posOffset>4248150</wp:posOffset>
                </wp:positionV>
                <wp:extent cx="1723390" cy="623570"/>
                <wp:effectExtent l="381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095" w:rsidRPr="005E6EE7" w:rsidRDefault="00845095" w:rsidP="00072611">
                            <w:pPr>
                              <w:autoSpaceDE w:val="0"/>
                              <w:autoSpaceDN w:val="0"/>
                              <w:adjustRightInd w:val="0"/>
                              <w:jc w:val="center"/>
                              <w:rPr>
                                <w:sz w:val="32"/>
                                <w:szCs w:val="32"/>
                              </w:rPr>
                            </w:pPr>
                            <w:r>
                              <w:rPr>
                                <w:rFonts w:ascii="ArialMT" w:hAnsi="ArialMT"/>
                                <w:color w:val="BED24B"/>
                                <w:sz w:val="32"/>
                              </w:rPr>
                              <w:t xml:space="preserve">¼ </w:t>
                            </w:r>
                            <w:proofErr w:type="gramStart"/>
                            <w:r>
                              <w:rPr>
                                <w:rFonts w:ascii="ArialMT" w:hAnsi="ArialMT"/>
                                <w:color w:val="BED24B"/>
                                <w:sz w:val="32"/>
                              </w:rPr>
                              <w:t>de</w:t>
                            </w:r>
                            <w:proofErr w:type="gramEnd"/>
                            <w:r>
                              <w:rPr>
                                <w:rFonts w:ascii="ArialMT" w:hAnsi="ArialMT"/>
                                <w:color w:val="BED24B"/>
                                <w:sz w:val="32"/>
                              </w:rPr>
                              <w:t xml:space="preserve"> tour = 1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5.95pt;margin-top:334.5pt;width:135.7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AR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CGx7ek7nYDXQwd+ZoBzoNmVqrt7WXzXSMhVTcWW3Sol+5rREtIL7U3/4uqI&#10;oy3Ipv8kS4hDd0Y6oKFSre0ddAMBOtD0dKLG5lLYkPNoMonBVIBtFk2mc8edT5Pj7U5p84HJFtlF&#10;ihVQ79Dp/l4bmw1Nji42mJA5bxpHfyNeHIDjeAKx4aq12Swcm89xEK8X6wXxSDRbeyTIMu82XxFv&#10;lofzaTbJVqss/GXjhiSpeVkyYcMclRWSP2PuoPFREydtadnw0sLZlLTablaNQnsKys7d53oOlrOb&#10;/zIN1wSo5VVJYUSCuyj28tli7pGcTL14Hiy8IIzv4llAYpLlL0u654L9e0moT3E8jaajmM5Jv6ot&#10;cN/b2mjScgOzo+FtihcnJ5pYCa5F6ag1lDfj+qIVNv1zK4DuI9FOsFajo1rNsBkAxap4I8snkK6S&#10;oCwQIQw8WNRS/cSoh+GRYv1jRxXDqPkoQP5xSIidNm5DpvMINurSsrm0UFEAVIoNRuNyZcYJtesU&#10;39YQaXxwQt7Ck6m4U/M5q8NDgwHhijoMMzuBLvfO6zxyl78BAAD//wMAUEsDBBQABgAIAAAAIQAO&#10;6Mwv4AAAAAsBAAAPAAAAZHJzL2Rvd25yZXYueG1sTI9NT8MwDIbvSPsPkZF2Y8nW0dHSdEJMXEGM&#10;D4lb1nhttcapmmwt/x5zgpstP3r9vMV2cp244BBaTxqWCwUCqfK2pVrD+9vTzR2IEA1Z03lCDd8Y&#10;YFvOrgqTWz/SK172sRYcQiE3GpoY+1zKUDXoTFj4HolvRz84E3kdamkHM3K46+RKqVQ60xJ/aEyP&#10;jw1Wp/3Zafh4Pn59rtVLvXO3/egnJcllUuv59fRwDyLiFP9g+NVndSjZ6eDPZIPoNKyTZcaohjTN&#10;uBQTG5UkIA48pJsVyLKQ/zuUPwAAAP//AwBQSwECLQAUAAYACAAAACEAtoM4kv4AAADhAQAAEwAA&#10;AAAAAAAAAAAAAAAAAAAAW0NvbnRlbnRfVHlwZXNdLnhtbFBLAQItABQABgAIAAAAIQA4/SH/1gAA&#10;AJQBAAALAAAAAAAAAAAAAAAAAC8BAABfcmVscy8ucmVsc1BLAQItABQABgAIAAAAIQC5quARtgIA&#10;ALoFAAAOAAAAAAAAAAAAAAAAAC4CAABkcnMvZTJvRG9jLnhtbFBLAQItABQABgAIAAAAIQAO6Mwv&#10;4AAAAAsBAAAPAAAAAAAAAAAAAAAAABAFAABkcnMvZG93bnJldi54bWxQSwUGAAAAAAQABADzAAAA&#10;HQYAAAAA&#10;" filled="f" stroked="f">
                <v:textbox>
                  <w:txbxContent>
                    <w:p w:rsidR="00845095" w:rsidRPr="005E6EE7" w:rsidRDefault="00845095" w:rsidP="00072611">
                      <w:pPr>
                        <w:autoSpaceDE w:val="0"/>
                        <w:autoSpaceDN w:val="0"/>
                        <w:adjustRightInd w:val="0"/>
                        <w:jc w:val="center"/>
                        <w:rPr>
                          <w:sz w:val="32"/>
                          <w:szCs w:val="32"/>
                        </w:rPr>
                      </w:pPr>
                      <w:r>
                        <w:rPr>
                          <w:rFonts w:ascii="ArialMT" w:hAnsi="ArialMT"/>
                          <w:color w:val="BED24B"/>
                          <w:sz w:val="32"/>
                        </w:rPr>
                        <w:t>¼ de tour = 1 mm</w:t>
                      </w:r>
                    </w:p>
                  </w:txbxContent>
                </v:textbox>
              </v:shape>
            </w:pict>
          </mc:Fallback>
        </mc:AlternateContent>
      </w:r>
      <w:r w:rsidRPr="00A62899">
        <w:rPr>
          <w:rFonts w:asciiTheme="majorHAnsi" w:hAnsiTheme="majorHAnsi"/>
          <w:b/>
          <w:szCs w:val="20"/>
          <w:lang w:val="fr-FR" w:eastAsia="fr-BE"/>
        </w:rPr>
        <mc:AlternateContent>
          <mc:Choice Requires="wps">
            <w:drawing>
              <wp:anchor distT="0" distB="0" distL="114300" distR="114300" simplePos="0" relativeHeight="251663360" behindDoc="0" locked="0" layoutInCell="1" allowOverlap="1" wp14:anchorId="72948069" wp14:editId="460F3262">
                <wp:simplePos x="0" y="0"/>
                <wp:positionH relativeFrom="column">
                  <wp:posOffset>-191135</wp:posOffset>
                </wp:positionH>
                <wp:positionV relativeFrom="paragraph">
                  <wp:posOffset>4627880</wp:posOffset>
                </wp:positionV>
                <wp:extent cx="1757680" cy="506095"/>
                <wp:effectExtent l="3810" t="0" r="635" b="0"/>
                <wp:wrapNone/>
                <wp:docPr id="6"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506095"/>
                        </a:xfrm>
                        <a:prstGeom prst="rect">
                          <a:avLst/>
                        </a:prstGeom>
                        <a:solidFill>
                          <a:srgbClr val="BED24B"/>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5095" w:rsidRPr="005E6EE7" w:rsidRDefault="00845095" w:rsidP="0062727A">
                            <w:pPr>
                              <w:jc w:val="center"/>
                            </w:pPr>
                            <w:r>
                              <w:t xml:space="preserve">Le </w:t>
                            </w:r>
                            <w:proofErr w:type="spellStart"/>
                            <w:r>
                              <w:t>réglage</w:t>
                            </w:r>
                            <w:proofErr w:type="spellEnd"/>
                            <w:r>
                              <w:t xml:space="preserve"> </w:t>
                            </w:r>
                            <w:proofErr w:type="spellStart"/>
                            <w:r>
                              <w:t>s'effectue</w:t>
                            </w:r>
                            <w:proofErr w:type="spellEnd"/>
                            <w:r>
                              <w:t xml:space="preserve"> à </w:t>
                            </w:r>
                            <w:proofErr w:type="spellStart"/>
                            <w:r>
                              <w:t>l'aide</w:t>
                            </w:r>
                            <w:proofErr w:type="spellEnd"/>
                            <w:r>
                              <w:t xml:space="preserve"> de la vis du </w:t>
                            </w:r>
                            <w:proofErr w:type="spellStart"/>
                            <w:r>
                              <w:t>haut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kstvak 12" o:spid="_x0000_s1027" type="#_x0000_t202" style="position:absolute;left:0;text-align:left;margin-left:-15.05pt;margin-top:364.4pt;width:138.4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NiQIAABcFAAAOAAAAZHJzL2Uyb0RvYy54bWysVNmO2yAUfa/Uf0C8J17qLLbGGU2SSVVp&#10;ukgz/QBicIwGAwUSe1r133vBSSbTRaqq5oGA7+Xc5ZzL1XXfCnRgxnIlS5yMY4yYrBTlclfizw+b&#10;0Rwj64ikRCjJSvzELL5evH511emCpapRgjKDAETaotMlbpzTRRTZqmEtsWOlmQRjrUxLHBzNLqKG&#10;dIDeiiiN42nUKUO1URWzFr6uByNeBPy6ZpX7WNeWOSRKDLm5sJqwbv0aLa5IsTNEN7w6pkH+IYuW&#10;cAlBz1Br4gjaG/4LVMsro6yq3bhSbaTqmlcs1ADVJPFP1dw3RLNQCzTH6nOb7P+DrT4cPhnEaYmn&#10;GEnSAkUP7NG6A3lESerb02lbgNe9Bj/XL1UPNIdSrb5T1aNFUq0aInfsxhjVNYxQSC/xN6OLqwOO&#10;9SDb7r2iEIfsnQpAfW1a3zvoBgJ0oOnpTA3rHap8yNlkNp2DqQLbJJ7G+SSEIMXptjbWvWWqRX5T&#10;YgPUB3RyuLPOZ0OKk4sPZpXgdMOFCAez266EQQcCMlnertNseUR/4Sakd5bKXxsQhy+QJMTwNp9u&#10;oP1bnqRZvEzz0WY6n42yTTYZ5bN4PoqTfJlP4yzP1pvvPsEkKxpOKZN3XLKTBJPs7yg+DsMgniBC&#10;1AGVbybxQNEfi4zD73dFttzBRArelnh+diKFJ/ZWUiibFI5wMeyjl+mHLkMPTv+hK0EGnvlBA67f&#10;9kFwQSNeIltFn0AXRgFtwDC8JrBplPmKUQeTWWL7ZU8Mw0i8k6CtPMkyP8rhkE1mKRzMpWV7aSGy&#10;AqgSO4yG7coN47/Xhu8aiDSoWaob0GPNg1SeszqqGKYv1HR8Kfx4X56D1/N7tvgBAAD//wMAUEsD&#10;BBQABgAIAAAAIQChTOPs4gAAAAsBAAAPAAAAZHJzL2Rvd25yZXYueG1sTI/BTsMwEETvSPyDtUjc&#10;WrtJSN00TgUVleAGoRx6c+MliYjtyHbb9O8xJziu9mnmTbmZ9EDO6HxvjYDFnAFB01jVm1bA/mM3&#10;40B8kEbJwRoUcEUPm+r2ppSFshfzjuc6tCSGGF9IAV0IY0GpbzrU0s/tiCb+vqzTMsTTtVQ5eYnh&#10;eqAJYznVsjexoZMjbjtsvuuTFrBKX3mdPeF29ZY9H/IX97lPrzsh7u+mxzWQgFP4g+FXP6pDFZ2O&#10;9mSUJ4OAWcoWERWwTHjcEIkky5dAjgI44w9Aq5L+31D9AAAA//8DAFBLAQItABQABgAIAAAAIQC2&#10;gziS/gAAAOEBAAATAAAAAAAAAAAAAAAAAAAAAABbQ29udGVudF9UeXBlc10ueG1sUEsBAi0AFAAG&#10;AAgAAAAhADj9If/WAAAAlAEAAAsAAAAAAAAAAAAAAAAALwEAAF9yZWxzLy5yZWxzUEsBAi0AFAAG&#10;AAgAAAAhAMf+go2JAgAAFwUAAA4AAAAAAAAAAAAAAAAALgIAAGRycy9lMm9Eb2MueG1sUEsBAi0A&#10;FAAGAAgAAAAhAKFM4+ziAAAACwEAAA8AAAAAAAAAAAAAAAAA4wQAAGRycy9kb3ducmV2LnhtbFBL&#10;BQYAAAAABAAEAPMAAADyBQAAAAA=&#10;" fillcolor="#bed24b" stroked="f" strokeweight=".5pt">
                <v:textbox>
                  <w:txbxContent>
                    <w:p w:rsidR="00845095" w:rsidRPr="005E6EE7" w:rsidRDefault="00845095" w:rsidP="0062727A">
                      <w:pPr>
                        <w:jc w:val="center"/>
                      </w:pPr>
                      <w:r>
                        <w:t>Le réglage s'effectue à l'aide de la vis du haut</w:t>
                      </w:r>
                    </w:p>
                  </w:txbxContent>
                </v:textbox>
              </v:shape>
            </w:pict>
          </mc:Fallback>
        </mc:AlternateContent>
      </w:r>
      <w:r w:rsidRPr="00A62899">
        <w:rPr>
          <w:rFonts w:asciiTheme="majorHAnsi" w:hAnsiTheme="majorHAnsi"/>
          <w:b/>
          <w:szCs w:val="20"/>
          <w:lang w:val="fr-FR" w:eastAsia="fr-BE"/>
        </w:rPr>
        <mc:AlternateContent>
          <mc:Choice Requires="wps">
            <w:drawing>
              <wp:anchor distT="0" distB="0" distL="114300" distR="114300" simplePos="0" relativeHeight="251664384" behindDoc="0" locked="0" layoutInCell="1" allowOverlap="1" wp14:anchorId="500CA534" wp14:editId="102AA04C">
                <wp:simplePos x="0" y="0"/>
                <wp:positionH relativeFrom="column">
                  <wp:posOffset>431165</wp:posOffset>
                </wp:positionH>
                <wp:positionV relativeFrom="paragraph">
                  <wp:posOffset>3979545</wp:posOffset>
                </wp:positionV>
                <wp:extent cx="2019935" cy="121285"/>
                <wp:effectExtent l="0" t="569595" r="0" b="594995"/>
                <wp:wrapNone/>
                <wp:docPr id="5" name="PIJL-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06144">
                          <a:off x="0" y="0"/>
                          <a:ext cx="2019935" cy="121285"/>
                        </a:xfrm>
                        <a:prstGeom prst="rightArrow">
                          <a:avLst>
                            <a:gd name="adj1" fmla="val 50000"/>
                            <a:gd name="adj2" fmla="val 104630"/>
                          </a:avLst>
                        </a:prstGeom>
                        <a:solidFill>
                          <a:srgbClr val="BED24B"/>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 o:spid="_x0000_s1026" type="#_x0000_t13" style="position:absolute;margin-left:33.95pt;margin-top:313.35pt;width:159.05pt;height:9.55pt;rotation:-251892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SygIAAJ4FAAAOAAAAZHJzL2Uyb0RvYy54bWysVNty0zAQfWeGf9Do3fWlThpn6nSapIEy&#10;ATq0fIBiybZAloykxAkM/85KdkJKXxiGPDhaaXW0e/bsXt/sG4F2TBuuZI7jiwgjJgtFuaxy/Plp&#10;FUwwMpZISoSSLMcHZvDN7PWr666dskTVSlCmEYBIM+3aHNfWttMwNEXNGmIuVMskHJZKN8SCqauQ&#10;atIBeiPCJIrGYac0bbUqmDGwu+wP8czjlyUr7MeyNMwikWOIzfqv9t+N+4azazKtNGlrXgxhkH+I&#10;oiFcwqMnqCWxBG01fwHV8EIro0p7UagmVGXJC+ZzgGzi6I9sHmvSMp8LkGPaE03m/8EWH3YPGnGa&#10;4xFGkjRQoof7d+vg093i7dMjih1BXWum4PfYPmiXomnXqvhqkFSLmsiK3WqtupoRCmF5//DZBWcY&#10;uIo23XtFAZ9srfJc7UvdIK2gJkFyGY3jNPXbQAra+wodThVie4sK2ASSsuwSQi3gLE7iZDJyEYZk&#10;6sBcdK029g1TDXKLHGte1dZH6LHJbm2srxMdsiX0S4xR2Qgo+44INIrgN8jizCc594mjdHzpneDh&#10;ARJWx6c9SUpwuuJCeENXm4XQCPBzPL9bJul8iNqcuwnpnKVy1/qk+h1Ifoja0eBV9SOLkzSaJ1mw&#10;Gk+ugnSVjoLsKpoEwM88G0dpli5XP13KcTqtOaVMrrlkR4XH6d8paOi1Xpte46iDIoxSoOhllq5n&#10;2SnPTRV7H7FtoO597rEjd2AX9qE1+/0jl77tHYQv6TNyGm5hUAje5HhyhuJ0dyepb2NLuOjX4fO0&#10;PRpwd/z3bHqVOmH2At8oegCRejnCoICRBuqplf6OUQfjIcfm25ZohpG4lyD0DNTq5ok30tFVAoY+&#10;P9mcnxBZAFSOC6sx6o2F7afQtvUSda3TV/8W2qPk1gnAtU4f12DAEPA5DAPLTZlz23v9HquzXwAA&#10;AP//AwBQSwMEFAAGAAgAAAAhAPb9TMngAAAACgEAAA8AAABkcnMvZG93bnJldi54bWxMj81OwzAQ&#10;hO9IvIO1SFwQdVLATUKcih9xLD+FB3DjJYkar6PYbcLbsz3BabU7o9lvyvXsenHEMXSeNKSLBARS&#10;7W1HjYavz5frDESIhqzpPaGGHwywrs7PSlNYP9EHHrexERxCoTAa2hiHQspQt+hMWPgBibVvPzoT&#10;eR0baUczcbjr5TJJlHSmI/7QmgGfWqz324PTUKdd+n61eXZ+X79Ob3myeZxUrvXlxfxwDyLiHP/M&#10;cMJndKiYaecPZIPoNahVzk6eS7UCwYabTHG5HV9u7zKQVSn/V6h+AQAA//8DAFBLAQItABQABgAI&#10;AAAAIQC2gziS/gAAAOEBAAATAAAAAAAAAAAAAAAAAAAAAABbQ29udGVudF9UeXBlc10ueG1sUEsB&#10;Ai0AFAAGAAgAAAAhADj9If/WAAAAlAEAAAsAAAAAAAAAAAAAAAAALwEAAF9yZWxzLy5yZWxzUEsB&#10;Ai0AFAAGAAgAAAAhAJFy6lLKAgAAngUAAA4AAAAAAAAAAAAAAAAALgIAAGRycy9lMm9Eb2MueG1s&#10;UEsBAi0AFAAGAAgAAAAhAPb9TMngAAAACgEAAA8AAAAAAAAAAAAAAAAAJAUAAGRycy9kb3ducmV2&#10;LnhtbFBLBQYAAAAABAAEAPMAAAAxBgAAAAA=&#10;" adj="20243" fillcolor="#bed24b" stroked="f" strokecolor="white [3212]" strokeweight="2pt"/>
            </w:pict>
          </mc:Fallback>
        </mc:AlternateContent>
      </w:r>
      <w:r w:rsidRPr="00A62899">
        <w:rPr>
          <w:rFonts w:asciiTheme="majorHAnsi" w:hAnsiTheme="majorHAnsi"/>
          <w:b/>
          <w:szCs w:val="20"/>
          <w:lang w:val="fr-FR" w:eastAsia="fr-BE"/>
        </w:rPr>
        <mc:AlternateContent>
          <mc:Choice Requires="wps">
            <w:drawing>
              <wp:anchor distT="0" distB="0" distL="114300" distR="114300" simplePos="0" relativeHeight="251661312" behindDoc="0" locked="0" layoutInCell="1" allowOverlap="1" wp14:anchorId="4E54465F" wp14:editId="121C7E49">
                <wp:simplePos x="0" y="0"/>
                <wp:positionH relativeFrom="column">
                  <wp:posOffset>2229485</wp:posOffset>
                </wp:positionH>
                <wp:positionV relativeFrom="paragraph">
                  <wp:posOffset>2428875</wp:posOffset>
                </wp:positionV>
                <wp:extent cx="1555115" cy="1612900"/>
                <wp:effectExtent l="0" t="95250" r="0" b="0"/>
                <wp:wrapNone/>
                <wp:docPr id="4"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91375">
                          <a:off x="0" y="0"/>
                          <a:ext cx="1555115" cy="1612900"/>
                        </a:xfrm>
                        <a:custGeom>
                          <a:avLst/>
                          <a:gdLst>
                            <a:gd name="T0" fmla="*/ 436112 w 20718"/>
                            <a:gd name="T1" fmla="*/ 0 h 20804"/>
                            <a:gd name="T2" fmla="*/ 1554873 w 20718"/>
                            <a:gd name="T3" fmla="*/ 1139283 h 20804"/>
                            <a:gd name="T4" fmla="*/ 0 w 20718"/>
                            <a:gd name="T5" fmla="*/ 1612906 h 20804"/>
                            <a:gd name="T6" fmla="*/ 0 60000 65536"/>
                            <a:gd name="T7" fmla="*/ 0 60000 65536"/>
                            <a:gd name="T8" fmla="*/ 0 60000 65536"/>
                          </a:gdLst>
                          <a:ahLst/>
                          <a:cxnLst>
                            <a:cxn ang="T6">
                              <a:pos x="T0" y="T1"/>
                            </a:cxn>
                            <a:cxn ang="T7">
                              <a:pos x="T2" y="T3"/>
                            </a:cxn>
                            <a:cxn ang="T8">
                              <a:pos x="T4" y="T5"/>
                            </a:cxn>
                          </a:cxnLst>
                          <a:rect l="0" t="0" r="r" b="b"/>
                          <a:pathLst>
                            <a:path w="20718" h="20804" fill="none" extrusionOk="0">
                              <a:moveTo>
                                <a:pt x="5810" y="0"/>
                              </a:moveTo>
                              <a:cubicBezTo>
                                <a:pt x="12979" y="2002"/>
                                <a:pt x="18612" y="7555"/>
                                <a:pt x="20718" y="14694"/>
                              </a:cubicBezTo>
                            </a:path>
                            <a:path w="20718" h="20804" stroke="0" extrusionOk="0">
                              <a:moveTo>
                                <a:pt x="5810" y="0"/>
                              </a:moveTo>
                              <a:cubicBezTo>
                                <a:pt x="12979" y="2002"/>
                                <a:pt x="18612" y="7555"/>
                                <a:pt x="20718" y="14694"/>
                              </a:cubicBezTo>
                              <a:lnTo>
                                <a:pt x="0" y="20804"/>
                              </a:lnTo>
                              <a:lnTo>
                                <a:pt x="5810" y="0"/>
                              </a:lnTo>
                              <a:close/>
                            </a:path>
                          </a:pathLst>
                        </a:custGeom>
                        <a:noFill/>
                        <a:ln w="9525">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 o:spid="_x0000_s1026" style="position:absolute;margin-left:175.55pt;margin-top:191.25pt;width:122.45pt;height:127pt;rotation:239356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18,2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yzAMAAIUJAAAOAAAAZHJzL2Uyb0RvYy54bWzUVsFu4zYQvRfoPxA6FnAkypIsG3EWqR0X&#10;BbbdBdb9AFqiLCESqZJ07Oyi/95HSlZkZ1MERS/1QSY9z6OZ94YzvP1wamryxJWupFh69CbwCBeZ&#10;zCuxX3p/bDeT1CPaMJGzWgq+9J659j7c/fjD7bFd8FCWss65InAi9OLYLr3SmHbh+zorecP0jWy5&#10;gLGQqmEGW7X3c8WO8N7UfhgEiX+UKm+VzLjW+HXdGb07578oeGY+FYXmhtRLD7EZ91TuubNP/+6W&#10;LfaKtWWV9WGwfxFFwyqBlw6u1swwclDVK1dNlSmpZWFuMtn4siiqjLsckA0NrrL5UrKWu1xAjm4H&#10;mvR/5zb7/emzIlW+9CKPCNZAonuVETq1zBxbvQDgS/tZ2dx0+1FmjxoG/8JiNxoYsjv+JnN4YAcj&#10;HRunQjVESbAe0jmdzmL3K7ImJyfB8yABPxmS4UcaxzGlsUcy2GhCw3ngRPLZwjqzYWQHbX7h0q3Z&#10;00dtOg1zrJwCeZ/HFnoXTQ05f/JJNE0oDcmRhMGMpr3sA5KOkAEpAUqD6BoUjkAIM0pn07f8TcdQ&#10;Op2H6fQtr6B9CDJ4yx/4GEAdKclb/pIRNCBJgA9J4niaXKczey8QJ3h4+SuP0GV/Zp6VZzGyk+jV&#10;wIow2wu2idO+ldpqb7WBwFtqo4IPwJy0A3p2gQb1Fu2K8nvo9AINSi06Hvvu/tUHpdAWrhuC8gga&#10;wq5jqWXG5mJDsktyRAG7uiGlXdniIEVVo6cIdDW0vJNRB9sCPz3airb/a+QT30rnwdiM45R2OZ/L&#10;+QWQHXZV9jP/Ooaj8Gdzlwe6XNhH5RzRFKfCWWY4K2NLH6I9OFEyd/Vr0x55x9bm8495aaPkIw4x&#10;ov2/pMUWtRiT1xE9HGJkfbafv9vva3I2Z7XUvKvMjq+eOFcTjtOXFiTkBpXgelAtbKXM47Drc1rW&#10;VW6Nlm+t9rtVrcgTQ9VsNvZc9vV5AVPyIHLnrOQsfxA5Mc8t1DCqwjGqUWt4Q8Nzj9QcA9euHNqw&#10;qn4v2vFhY4K+fZXb9uvG1bd5MH9IH9JoEoXJwyQK1uvJ/WYVTZINncXr6Xq1WtO/bIXTaFFWec6F&#10;zfA8Omn0vtHUD/Fu6A3D84KJK8I2+LwmzL8Mw/US5HL+7vQ6z6duoO1k/oxZ5aYSCgV3F4ynUqqv&#10;oBb3gKWn/zwwBaLrXwUG7ZxGEWDGbaJ4FmKjxpbd2MJEBleQy0PXs8uV6S4bh1ZV+xJvoq47CHmP&#10;GVlUdna5YdpF1W8w610G/b3EXibGe4d6uT3d/Q0AAP//AwBQSwMEFAAGAAgAAAAhAH2RtdniAAAA&#10;CwEAAA8AAABkcnMvZG93bnJldi54bWxMj8tOwzAQRfdI/IM1SOyok1QJIcSpoFJUwaaisICdGzsP&#10;YY+j2G2Tv2dYwW5Gc3Tn3HIzW8POevKDQwHxKgKmsXFqwE7Ax3t9lwPzQaKSxqEWsGgPm+r6qpSF&#10;chd80+dD6BiFoC+kgD6EseDcN7220q/cqJFurZusDLROHVeTvFC4NTyJooxbOSB96OWot71uvg8n&#10;KyBZXrdfuxdT5/fP7nPf7mLfLrUQtzfz0yOwoOfwB8OvPqlDRU5Hd0LlmRGwTuOYUBryJAVGRPqQ&#10;UbujgGydpcCrkv/vUP0AAAD//wMAUEsBAi0AFAAGAAgAAAAhALaDOJL+AAAA4QEAABMAAAAAAAAA&#10;AAAAAAAAAAAAAFtDb250ZW50X1R5cGVzXS54bWxQSwECLQAUAAYACAAAACEAOP0h/9YAAACUAQAA&#10;CwAAAAAAAAAAAAAAAAAvAQAAX3JlbHMvLnJlbHNQSwECLQAUAAYACAAAACEAei/icswDAACFCQAA&#10;DgAAAAAAAAAAAAAAAAAuAgAAZHJzL2Uyb0RvYy54bWxQSwECLQAUAAYACAAAACEAfZG12eIAAAAL&#10;AQAADwAAAAAAAAAAAAAAAAAmBgAAZHJzL2Rvd25yZXYueG1sUEsFBgAAAAAEAAQA8wAAADUHAAAA&#10;AA==&#10;" path="m5810,nfc12979,2002,18612,7555,20718,14694em5810,nsc12979,2002,18612,7555,20718,14694l,20804,5810,xe" filled="f" strokecolor="red">
                <v:stroke startarrow="block" endarrow="block"/>
                <v:path arrowok="t" o:extrusionok="f" o:connecttype="custom" o:connectlocs="32735028,0;116710412,88326742;0,125045957" o:connectangles="0,0,0"/>
              </v:shape>
            </w:pict>
          </mc:Fallback>
        </mc:AlternateContent>
      </w:r>
      <w:r w:rsidRPr="00A62899">
        <w:rPr>
          <w:rFonts w:asciiTheme="majorHAnsi" w:hAnsiTheme="majorHAnsi"/>
          <w:b/>
          <w:szCs w:val="20"/>
          <w:lang w:val="fr-FR" w:eastAsia="fr-BE"/>
        </w:rPr>
        <mc:AlternateContent>
          <mc:Choice Requires="wps">
            <w:drawing>
              <wp:anchor distT="0" distB="0" distL="114300" distR="114300" simplePos="0" relativeHeight="251660288" behindDoc="0" locked="0" layoutInCell="1" allowOverlap="1" wp14:anchorId="6A256CD7" wp14:editId="38CD6865">
                <wp:simplePos x="0" y="0"/>
                <wp:positionH relativeFrom="column">
                  <wp:posOffset>2536825</wp:posOffset>
                </wp:positionH>
                <wp:positionV relativeFrom="paragraph">
                  <wp:posOffset>3225165</wp:posOffset>
                </wp:positionV>
                <wp:extent cx="892810" cy="754380"/>
                <wp:effectExtent l="0" t="0" r="21590" b="266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754380"/>
                        </a:xfrm>
                        <a:prstGeom prst="straightConnector1">
                          <a:avLst/>
                        </a:prstGeom>
                        <a:noFill/>
                        <a:ln w="9525">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99.75pt;margin-top:253.95pt;width:70.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kJOwIAAHwEAAAOAAAAZHJzL2Uyb0RvYy54bWysVNuO2yAQfa/Uf0C8J76ss5tYcVYrO+nL&#10;thtptx9AAMeoGBCQOFHVf+9ALm3al1XVFwLmzJkzM4fMHw+9RHtundCqwtk4xYgrqplQ2wp/fVuN&#10;phg5TxQjUite4SN3+HHx8cN8MCXPdacl4xYBiXLlYCrceW/KJHG04z1xY224gstW2554ONptwiwZ&#10;gL2XSZ6m98mgLTNWU+4cfG1Ol3gR+duWU//Sto57JCsM2nxcbVw3YU0Wc1JuLTGdoGcZ5B9U9EQo&#10;SHqlaognaGfFX1S9oFY73fox1X2i21ZQHmuAarL0j2peO2J4rAWa48y1Te7/0dIv+7VFglU4x0iR&#10;Hkb0tPM6ZkZZHvozGFcCrFZrGyqkB/VqnjX95pDSdUfUlkf029FAcBYikpuQcHAGsmyGz5oBhkCC&#10;2KxDa/tACW1AhziT43Um/OARhY/TWT7NYHIUrh4mxd00ziwh5SXYWOc/cd2jsKmw85aIbedrrRRM&#10;X9sspiL7Z+eDNFJeAkJmpVdCymgCqdBQ4dkkn8QAp6Vg4TLAnN1uamnRnoCNZnmTTi4qbmBW7xSL&#10;ZB0nbKkY8rEpCqyPA3vPGUaSw0sJu4j0RMj3IEG4VEELNAZKOe9OHvs+S2fL6XJajIr8fjkq0qYZ&#10;Pa3qYnS/yh4mzV1T1032I5SVFWUnGOMqVHbxe1a8z0/nl3dy6tXx1xYmt+yx1yD28htFR2cEM5xs&#10;tdHsuLZhLMEkYPEIPj/H8IZ+P0fUrz+NxU8AAAD//wMAUEsDBBQABgAIAAAAIQAVUW9J5AAAAAsB&#10;AAAPAAAAZHJzL2Rvd25yZXYueG1sTI/BTsMwEETvSPyDtUhcUGunkJSEOBUgVaLqoaJFiOMmXpKI&#10;2E5jtwl/jznBcTVPM2/z1aQ7dqbBtdZIiOYCGJnKqtbUEt4O69k9MOfRKOysIQnf5GBVXF7kmCk7&#10;mlc6733NQolxGUpovO8zzl3VkEY3tz2ZkH3aQaMP51BzNeAYynXHF0IkXGNrwkKDPT03VH3tT1rC&#10;dh3dHLsPvnsf281uUwrcvjwdpby+mh4fgHma/B8Mv/pBHYrgVNqTUY51Em7TNA6ohFgsU2CBiO9E&#10;BKyUkCySJfAi5/9/KH4AAAD//wMAUEsBAi0AFAAGAAgAAAAhALaDOJL+AAAA4QEAABMAAAAAAAAA&#10;AAAAAAAAAAAAAFtDb250ZW50X1R5cGVzXS54bWxQSwECLQAUAAYACAAAACEAOP0h/9YAAACUAQAA&#10;CwAAAAAAAAAAAAAAAAAvAQAAX3JlbHMvLnJlbHNQSwECLQAUAAYACAAAACEAsG/ZCTsCAAB8BAAA&#10;DgAAAAAAAAAAAAAAAAAuAgAAZHJzL2Uyb0RvYy54bWxQSwECLQAUAAYACAAAACEAFVFvSeQAAAAL&#10;AQAADwAAAAAAAAAAAAAAAACVBAAAZHJzL2Rvd25yZXYueG1sUEsFBgAAAAAEAAQA8wAAAKYFAAAA&#10;AA==&#10;" strokecolor="#92d050"/>
            </w:pict>
          </mc:Fallback>
        </mc:AlternateContent>
      </w:r>
      <w:r w:rsidRPr="00A62899">
        <w:rPr>
          <w:rFonts w:asciiTheme="majorHAnsi" w:hAnsiTheme="majorHAnsi"/>
          <w:b/>
          <w:szCs w:val="20"/>
          <w:lang w:val="fr-FR" w:eastAsia="fr-BE"/>
        </w:rPr>
        <mc:AlternateContent>
          <mc:Choice Requires="wps">
            <w:drawing>
              <wp:anchor distT="0" distB="0" distL="114300" distR="114300" simplePos="0" relativeHeight="251659264" behindDoc="0" locked="0" layoutInCell="1" allowOverlap="1" wp14:anchorId="3B2AC0EF" wp14:editId="72386D48">
                <wp:simplePos x="0" y="0"/>
                <wp:positionH relativeFrom="column">
                  <wp:posOffset>2536825</wp:posOffset>
                </wp:positionH>
                <wp:positionV relativeFrom="paragraph">
                  <wp:posOffset>2390775</wp:posOffset>
                </wp:positionV>
                <wp:extent cx="675005" cy="834390"/>
                <wp:effectExtent l="0" t="0" r="29845"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005" cy="834390"/>
                        </a:xfrm>
                        <a:prstGeom prst="straightConnector1">
                          <a:avLst/>
                        </a:prstGeom>
                        <a:noFill/>
                        <a:ln w="12700" cap="flat" cmpd="sng">
                          <a:solidFill>
                            <a:srgbClr val="92D05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75pt;margin-top:188.25pt;width:53.15pt;height:65.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zyWQIAALYEAAAOAAAAZHJzL2Uyb0RvYy54bWysVMtu2zAQvBfoPxC8O5Ic2bEFy0Eg2b2k&#10;rYGkvdMkJRGlSIJkLBtF/71Lynab9hIUvVB87GNmd1ar+2Mv0YFbJ7QqcXaTYsQV1UyotsRfnreT&#10;BUbOE8WI1IqX+MQdvl+/f7caTMGnutOScYsgiHLFYErceW+KJHG04z1xN9pwBY+Ntj3xcLRtwiwZ&#10;IHovk2mazpNBW2asptw5uK3HR7yO8ZuGU/+5aRz3SJYYsPm42rjuw5qsV6RoLTGdoGcY5B9Q9EQo&#10;SHoNVRNP0IsVf4XqBbXa6cbfUN0numkE5ZEDsMnSP9g8dcTwyAWK48y1TO7/haWfDjuLBIPeYaRI&#10;Dy16ePE6ZkZZFuozGFeAWaV2NjCkR/VkHjX95pDSVUdUy6P188mAc/RIXrmEgzOQZT981AxsCCSI&#10;xTo2tkeNFOZrcAzBoSDoGLtzunaHHz2icDm/m6XpDCMKT4vb/HYZu5eQIoQJzsY6/4HrHoVNiZ23&#10;RLSdr7RSoANtxxTk8Og80ALHi0NwVnorpIxykAoNAGh6l4JiKAFVNpJ42PYG6uRUG6E6LQULPsHb&#10;2XZfSYsOBHS2nNbp7ALulVlIWBPXjXbxaVSg1S+KxeQdJ2yjGPKxnAqGBgc0PWcYSQ4zFnbR0hMh&#10;32IJRKUKIKGQQP28G9X5fZkuN4vNIp/k0/lmkqd1PXnYVvlkvs3uZvVtXVV19iPwzfKiE4xxFShf&#10;JiXL36bE88yOGr/OyrXkyevosTcA9vKNoKOmgoxGQe41O+1saGOQFwxHND4Pcpi+38/R6tfvZv0T&#10;AAD//wMAUEsDBBQABgAIAAAAIQAQiwO93gAAAAsBAAAPAAAAZHJzL2Rvd25yZXYueG1sTI/NTsMw&#10;EITvSLyDtUjcqNPSNCSNUyEQBw6oIvAA29hNIuJ1FDs/8PRsT3Cb0Y5mv8kPi+3EZAbfOlKwXkUg&#10;DFVOt1Qr+Px4uXsA4QOSxs6RUfBtPByK66scM+1mejdTGWrBJeQzVNCE0GdS+qoxFv3K9Yb4dnaD&#10;xcB2qKUecOZy28lNFO2kxZb4Q4O9eWpM9VWOVgGt42nz/Dra4fgzl61PtkhvW6Vub5bHPYhglvAX&#10;hgs+o0PBTCc3kvaiU3CfpjFHWSQ7FpyIo5jHnC4iSUEWufy/ofgFAAD//wMAUEsBAi0AFAAGAAgA&#10;AAAhALaDOJL+AAAA4QEAABMAAAAAAAAAAAAAAAAAAAAAAFtDb250ZW50X1R5cGVzXS54bWxQSwEC&#10;LQAUAAYACAAAACEAOP0h/9YAAACUAQAACwAAAAAAAAAAAAAAAAAvAQAAX3JlbHMvLnJlbHNQSwEC&#10;LQAUAAYACAAAACEA/KNM8lkCAAC2BAAADgAAAAAAAAAAAAAAAAAuAgAAZHJzL2Uyb0RvYy54bWxQ&#10;SwECLQAUAAYACAAAACEAEIsDvd4AAAALAQAADwAAAAAAAAAAAAAAAACzBAAAZHJzL2Rvd25yZXYu&#10;eG1sUEsFBgAAAAAEAAQA8wAAAL4FAAAAAA==&#10;" strokecolor="#92d050" strokeweight="1pt"/>
            </w:pict>
          </mc:Fallback>
        </mc:AlternateContent>
      </w:r>
      <w:r w:rsidR="00F5783E" w:rsidRPr="00A62899">
        <w:rPr>
          <w:rFonts w:asciiTheme="majorHAnsi" w:hAnsiTheme="majorHAnsi" w:cs="ArialMT"/>
          <w:b/>
          <w:color w:val="1B1C20"/>
          <w:sz w:val="20"/>
          <w:szCs w:val="20"/>
          <w:lang w:val="fr-FR" w:eastAsia="fr-BE"/>
        </w:rPr>
        <w:drawing>
          <wp:anchor distT="0" distB="0" distL="114300" distR="114300" simplePos="0" relativeHeight="251658239" behindDoc="0" locked="0" layoutInCell="1" allowOverlap="1" wp14:anchorId="79C568E6" wp14:editId="2556489A">
            <wp:simplePos x="0" y="0"/>
            <wp:positionH relativeFrom="column">
              <wp:posOffset>967105</wp:posOffset>
            </wp:positionH>
            <wp:positionV relativeFrom="paragraph">
              <wp:posOffset>213995</wp:posOffset>
            </wp:positionV>
            <wp:extent cx="3686175" cy="4914900"/>
            <wp:effectExtent l="19050" t="0" r="9525" b="0"/>
            <wp:wrapSquare wrapText="bothSides"/>
            <wp:docPr id="13" name="Afbeelding 13" descr="K:\DCIM\101MSDCF\DSC07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DCIM\101MSDCF\DSC072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4914900"/>
                    </a:xfrm>
                    <a:prstGeom prst="rect">
                      <a:avLst/>
                    </a:prstGeom>
                    <a:ln>
                      <a:noFill/>
                    </a:ln>
                    <a:effectLst>
                      <a:softEdge rad="112500"/>
                    </a:effectLst>
                  </pic:spPr>
                </pic:pic>
              </a:graphicData>
            </a:graphic>
          </wp:anchor>
        </w:drawing>
      </w:r>
      <w:r w:rsidR="00F5783E" w:rsidRPr="00A62899">
        <w:rPr>
          <w:rFonts w:asciiTheme="majorHAnsi" w:hAnsiTheme="majorHAnsi"/>
          <w:b/>
          <w:color w:val="1B1C20"/>
          <w:sz w:val="20"/>
          <w:lang w:val="fr-FR"/>
        </w:rPr>
        <w:t>Bas d'un ouvrant, côté charnière</w:t>
      </w:r>
    </w:p>
    <w:sectPr w:rsidR="0062727A" w:rsidRPr="00A62899" w:rsidSect="00FE2F0B">
      <w:headerReference w:type="default" r:id="rId11"/>
      <w:pgSz w:w="11906" w:h="16838"/>
      <w:pgMar w:top="0" w:right="1417" w:bottom="1417" w:left="1417"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D4" w:rsidRDefault="002B03D4" w:rsidP="0009236D">
      <w:r>
        <w:separator/>
      </w:r>
    </w:p>
  </w:endnote>
  <w:endnote w:type="continuationSeparator" w:id="0">
    <w:p w:rsidR="002B03D4" w:rsidRDefault="002B03D4" w:rsidP="0009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D4" w:rsidRDefault="002B03D4" w:rsidP="0009236D">
      <w:r>
        <w:separator/>
      </w:r>
    </w:p>
  </w:footnote>
  <w:footnote w:type="continuationSeparator" w:id="0">
    <w:p w:rsidR="002B03D4" w:rsidRDefault="002B03D4" w:rsidP="00092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95" w:rsidRDefault="00845095">
    <w:pPr>
      <w:pStyle w:val="En-tte"/>
    </w:pPr>
    <w:r>
      <w:tab/>
    </w:r>
    <w:r>
      <w:tab/>
    </w:r>
    <w:r>
      <w:tab/>
    </w:r>
    <w:r>
      <w:tab/>
    </w:r>
    <w:r>
      <w:tab/>
    </w:r>
    <w:r>
      <w:rPr>
        <w:noProof/>
        <w:lang w:val="fr-BE" w:eastAsia="fr-BE"/>
      </w:rPr>
      <w:drawing>
        <wp:inline distT="0" distB="0" distL="0" distR="0">
          <wp:extent cx="2005758" cy="993734"/>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nfera.png"/>
                  <pic:cNvPicPr/>
                </pic:nvPicPr>
                <pic:blipFill>
                  <a:blip r:embed="rId1">
                    <a:extLst>
                      <a:ext uri="{28A0092B-C50C-407E-A947-70E740481C1C}">
                        <a14:useLocalDpi xmlns:a14="http://schemas.microsoft.com/office/drawing/2010/main" val="0"/>
                      </a:ext>
                    </a:extLst>
                  </a:blip>
                  <a:stretch>
                    <a:fillRect/>
                  </a:stretch>
                </pic:blipFill>
                <pic:spPr>
                  <a:xfrm>
                    <a:off x="0" y="0"/>
                    <a:ext cx="2005758" cy="993734"/>
                  </a:xfrm>
                  <a:prstGeom prst="rect">
                    <a:avLst/>
                  </a:prstGeom>
                </pic:spPr>
              </pic:pic>
            </a:graphicData>
          </a:graphic>
        </wp:inline>
      </w:drawing>
    </w:r>
  </w:p>
  <w:p w:rsidR="00845095" w:rsidRDefault="00845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157"/>
    <w:multiLevelType w:val="hybridMultilevel"/>
    <w:tmpl w:val="0046F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16A35B6"/>
    <w:multiLevelType w:val="hybridMultilevel"/>
    <w:tmpl w:val="8AF2FC5C"/>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nsid w:val="629F421E"/>
    <w:multiLevelType w:val="hybridMultilevel"/>
    <w:tmpl w:val="248EE132"/>
    <w:lvl w:ilvl="0" w:tplc="C722E8E4">
      <w:start w:val="2"/>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style="mso-height-relative:margin" fillcolor="#bed24b">
      <v:fill color="#bed24b"/>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6D"/>
    <w:rsid w:val="00072611"/>
    <w:rsid w:val="00091D92"/>
    <w:rsid w:val="0009236D"/>
    <w:rsid w:val="002772A9"/>
    <w:rsid w:val="002A049A"/>
    <w:rsid w:val="002B03D4"/>
    <w:rsid w:val="00491AEE"/>
    <w:rsid w:val="004B7B3E"/>
    <w:rsid w:val="004F6191"/>
    <w:rsid w:val="005E12C0"/>
    <w:rsid w:val="0062727A"/>
    <w:rsid w:val="00681BB7"/>
    <w:rsid w:val="006A7DBB"/>
    <w:rsid w:val="0084412C"/>
    <w:rsid w:val="00845095"/>
    <w:rsid w:val="00995DB6"/>
    <w:rsid w:val="009B7A12"/>
    <w:rsid w:val="00A26DA1"/>
    <w:rsid w:val="00A62899"/>
    <w:rsid w:val="00A802B8"/>
    <w:rsid w:val="00AA5209"/>
    <w:rsid w:val="00AA58E2"/>
    <w:rsid w:val="00BB2F34"/>
    <w:rsid w:val="00CB1636"/>
    <w:rsid w:val="00D220C5"/>
    <w:rsid w:val="00D75005"/>
    <w:rsid w:val="00E44701"/>
    <w:rsid w:val="00EB55ED"/>
    <w:rsid w:val="00F5783E"/>
    <w:rsid w:val="00FA26ED"/>
    <w:rsid w:val="00FE2F0B"/>
    <w:rsid w:val="00FE7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height-relative:margin" fillcolor="#bed24b">
      <v:fill color="#bed24b"/>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7A"/>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uiPriority w:val="9"/>
    <w:qFormat/>
    <w:rsid w:val="0009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36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9236D"/>
    <w:pPr>
      <w:outlineLvl w:val="9"/>
    </w:pPr>
    <w:rPr>
      <w:lang w:eastAsia="nl-BE"/>
    </w:rPr>
  </w:style>
  <w:style w:type="paragraph" w:styleId="Textedebulles">
    <w:name w:val="Balloon Text"/>
    <w:basedOn w:val="Normal"/>
    <w:link w:val="TextedebullesCar"/>
    <w:uiPriority w:val="99"/>
    <w:semiHidden/>
    <w:unhideWhenUsed/>
    <w:rsid w:val="0009236D"/>
    <w:rPr>
      <w:rFonts w:ascii="Tahoma" w:hAnsi="Tahoma" w:cs="Tahoma"/>
      <w:sz w:val="16"/>
      <w:szCs w:val="16"/>
    </w:rPr>
  </w:style>
  <w:style w:type="character" w:customStyle="1" w:styleId="TextedebullesCar">
    <w:name w:val="Texte de bulles Car"/>
    <w:basedOn w:val="Policepardfaut"/>
    <w:link w:val="Textedebulles"/>
    <w:uiPriority w:val="99"/>
    <w:semiHidden/>
    <w:rsid w:val="0009236D"/>
    <w:rPr>
      <w:rFonts w:ascii="Tahoma" w:hAnsi="Tahoma" w:cs="Tahoma"/>
      <w:sz w:val="16"/>
      <w:szCs w:val="16"/>
    </w:rPr>
  </w:style>
  <w:style w:type="paragraph" w:styleId="En-tte">
    <w:name w:val="header"/>
    <w:basedOn w:val="Normal"/>
    <w:link w:val="En-tteCar"/>
    <w:uiPriority w:val="99"/>
    <w:unhideWhenUsed/>
    <w:rsid w:val="0009236D"/>
    <w:pPr>
      <w:tabs>
        <w:tab w:val="center" w:pos="4536"/>
        <w:tab w:val="right" w:pos="9072"/>
      </w:tabs>
    </w:pPr>
  </w:style>
  <w:style w:type="character" w:customStyle="1" w:styleId="En-tteCar">
    <w:name w:val="En-tête Car"/>
    <w:basedOn w:val="Policepardfaut"/>
    <w:link w:val="En-tte"/>
    <w:uiPriority w:val="99"/>
    <w:rsid w:val="0009236D"/>
  </w:style>
  <w:style w:type="paragraph" w:styleId="Pieddepage">
    <w:name w:val="footer"/>
    <w:basedOn w:val="Normal"/>
    <w:link w:val="PieddepageCar"/>
    <w:uiPriority w:val="99"/>
    <w:unhideWhenUsed/>
    <w:rsid w:val="0009236D"/>
    <w:pPr>
      <w:tabs>
        <w:tab w:val="center" w:pos="4536"/>
        <w:tab w:val="right" w:pos="9072"/>
      </w:tabs>
    </w:pPr>
  </w:style>
  <w:style w:type="character" w:customStyle="1" w:styleId="PieddepageCar">
    <w:name w:val="Pied de page Car"/>
    <w:basedOn w:val="Policepardfaut"/>
    <w:link w:val="Pieddepage"/>
    <w:uiPriority w:val="99"/>
    <w:rsid w:val="0009236D"/>
  </w:style>
  <w:style w:type="paragraph" w:styleId="Paragraphedeliste">
    <w:name w:val="List Paragraph"/>
    <w:basedOn w:val="Normal"/>
    <w:uiPriority w:val="34"/>
    <w:qFormat/>
    <w:rsid w:val="00091D92"/>
    <w:pPr>
      <w:ind w:left="720"/>
      <w:contextualSpacing/>
    </w:pPr>
  </w:style>
  <w:style w:type="character" w:styleId="Lienhypertexte">
    <w:name w:val="Hyperlink"/>
    <w:basedOn w:val="Policepardfaut"/>
    <w:uiPriority w:val="99"/>
    <w:unhideWhenUsed/>
    <w:rsid w:val="00091D92"/>
    <w:rPr>
      <w:color w:val="0000FF" w:themeColor="hyperlink"/>
      <w:u w:val="single"/>
    </w:rPr>
  </w:style>
  <w:style w:type="character" w:customStyle="1" w:styleId="shorttext">
    <w:name w:val="short_text"/>
    <w:basedOn w:val="Policepardfaut"/>
    <w:rsid w:val="0062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7A"/>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uiPriority w:val="9"/>
    <w:qFormat/>
    <w:rsid w:val="0009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36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9236D"/>
    <w:pPr>
      <w:outlineLvl w:val="9"/>
    </w:pPr>
    <w:rPr>
      <w:lang w:eastAsia="nl-BE"/>
    </w:rPr>
  </w:style>
  <w:style w:type="paragraph" w:styleId="Textedebulles">
    <w:name w:val="Balloon Text"/>
    <w:basedOn w:val="Normal"/>
    <w:link w:val="TextedebullesCar"/>
    <w:uiPriority w:val="99"/>
    <w:semiHidden/>
    <w:unhideWhenUsed/>
    <w:rsid w:val="0009236D"/>
    <w:rPr>
      <w:rFonts w:ascii="Tahoma" w:hAnsi="Tahoma" w:cs="Tahoma"/>
      <w:sz w:val="16"/>
      <w:szCs w:val="16"/>
    </w:rPr>
  </w:style>
  <w:style w:type="character" w:customStyle="1" w:styleId="TextedebullesCar">
    <w:name w:val="Texte de bulles Car"/>
    <w:basedOn w:val="Policepardfaut"/>
    <w:link w:val="Textedebulles"/>
    <w:uiPriority w:val="99"/>
    <w:semiHidden/>
    <w:rsid w:val="0009236D"/>
    <w:rPr>
      <w:rFonts w:ascii="Tahoma" w:hAnsi="Tahoma" w:cs="Tahoma"/>
      <w:sz w:val="16"/>
      <w:szCs w:val="16"/>
    </w:rPr>
  </w:style>
  <w:style w:type="paragraph" w:styleId="En-tte">
    <w:name w:val="header"/>
    <w:basedOn w:val="Normal"/>
    <w:link w:val="En-tteCar"/>
    <w:uiPriority w:val="99"/>
    <w:unhideWhenUsed/>
    <w:rsid w:val="0009236D"/>
    <w:pPr>
      <w:tabs>
        <w:tab w:val="center" w:pos="4536"/>
        <w:tab w:val="right" w:pos="9072"/>
      </w:tabs>
    </w:pPr>
  </w:style>
  <w:style w:type="character" w:customStyle="1" w:styleId="En-tteCar">
    <w:name w:val="En-tête Car"/>
    <w:basedOn w:val="Policepardfaut"/>
    <w:link w:val="En-tte"/>
    <w:uiPriority w:val="99"/>
    <w:rsid w:val="0009236D"/>
  </w:style>
  <w:style w:type="paragraph" w:styleId="Pieddepage">
    <w:name w:val="footer"/>
    <w:basedOn w:val="Normal"/>
    <w:link w:val="PieddepageCar"/>
    <w:uiPriority w:val="99"/>
    <w:unhideWhenUsed/>
    <w:rsid w:val="0009236D"/>
    <w:pPr>
      <w:tabs>
        <w:tab w:val="center" w:pos="4536"/>
        <w:tab w:val="right" w:pos="9072"/>
      </w:tabs>
    </w:pPr>
  </w:style>
  <w:style w:type="character" w:customStyle="1" w:styleId="PieddepageCar">
    <w:name w:val="Pied de page Car"/>
    <w:basedOn w:val="Policepardfaut"/>
    <w:link w:val="Pieddepage"/>
    <w:uiPriority w:val="99"/>
    <w:rsid w:val="0009236D"/>
  </w:style>
  <w:style w:type="paragraph" w:styleId="Paragraphedeliste">
    <w:name w:val="List Paragraph"/>
    <w:basedOn w:val="Normal"/>
    <w:uiPriority w:val="34"/>
    <w:qFormat/>
    <w:rsid w:val="00091D92"/>
    <w:pPr>
      <w:ind w:left="720"/>
      <w:contextualSpacing/>
    </w:pPr>
  </w:style>
  <w:style w:type="character" w:styleId="Lienhypertexte">
    <w:name w:val="Hyperlink"/>
    <w:basedOn w:val="Policepardfaut"/>
    <w:uiPriority w:val="99"/>
    <w:unhideWhenUsed/>
    <w:rsid w:val="00091D92"/>
    <w:rPr>
      <w:color w:val="0000FF" w:themeColor="hyperlink"/>
      <w:u w:val="single"/>
    </w:rPr>
  </w:style>
  <w:style w:type="character" w:customStyle="1" w:styleId="shorttext">
    <w:name w:val="short_text"/>
    <w:basedOn w:val="Policepardfaut"/>
    <w:rsid w:val="0062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C95B-B062-42A6-91B0-BE494801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534</Characters>
  <Application>Microsoft Office Word</Application>
  <DocSecurity>0</DocSecurity>
  <Lines>4</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Matthée</dc:creator>
  <cp:lastModifiedBy>Didier Laquaye</cp:lastModifiedBy>
  <cp:revision>3</cp:revision>
  <cp:lastPrinted>2013-05-21T12:53:00Z</cp:lastPrinted>
  <dcterms:created xsi:type="dcterms:W3CDTF">2013-06-14T10:20:00Z</dcterms:created>
  <dcterms:modified xsi:type="dcterms:W3CDTF">2013-06-14T10:21:00Z</dcterms:modified>
</cp:coreProperties>
</file>